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60" w:rsidRDefault="004F1AD5" w:rsidP="00C44139">
      <w:pPr>
        <w:jc w:val="center"/>
        <w:rPr>
          <w:b/>
          <w:sz w:val="36"/>
          <w:u w:val="single"/>
        </w:rPr>
      </w:pPr>
      <w:r>
        <w:rPr>
          <w:b/>
          <w:sz w:val="36"/>
          <w:u w:val="single"/>
        </w:rPr>
        <w:t>A8</w:t>
      </w:r>
      <w:r w:rsidR="005854C3" w:rsidRPr="005854C3">
        <w:rPr>
          <w:b/>
          <w:sz w:val="36"/>
          <w:u w:val="single"/>
        </w:rPr>
        <w:t xml:space="preserve">: </w:t>
      </w:r>
      <w:r>
        <w:rPr>
          <w:b/>
          <w:sz w:val="36"/>
          <w:u w:val="single"/>
        </w:rPr>
        <w:t>A divided union: Civil Rights in the USA, 1945-1974</w:t>
      </w:r>
    </w:p>
    <w:p w:rsidR="004F1AD5" w:rsidRPr="00624B10" w:rsidRDefault="004F1AD5" w:rsidP="00C44139">
      <w:pPr>
        <w:pStyle w:val="ListParagraph"/>
        <w:numPr>
          <w:ilvl w:val="0"/>
          <w:numId w:val="4"/>
        </w:numPr>
        <w:jc w:val="center"/>
        <w:rPr>
          <w:sz w:val="32"/>
        </w:rPr>
      </w:pPr>
      <w:r w:rsidRPr="00624B10">
        <w:rPr>
          <w:sz w:val="32"/>
        </w:rPr>
        <w:t>Study these events which occurred in the USA in the years 1960-1972.</w:t>
      </w:r>
    </w:p>
    <w:tbl>
      <w:tblPr>
        <w:tblStyle w:val="TableGrid"/>
        <w:tblW w:w="0" w:type="auto"/>
        <w:tblLook w:val="04A0" w:firstRow="1" w:lastRow="0" w:firstColumn="1" w:lastColumn="0" w:noHBand="0" w:noVBand="1"/>
      </w:tblPr>
      <w:tblGrid>
        <w:gridCol w:w="2136"/>
        <w:gridCol w:w="2136"/>
        <w:gridCol w:w="2136"/>
        <w:gridCol w:w="2137"/>
        <w:gridCol w:w="2137"/>
      </w:tblGrid>
      <w:tr w:rsidR="004F1AD5" w:rsidTr="004F1AD5">
        <w:tc>
          <w:tcPr>
            <w:tcW w:w="2136" w:type="dxa"/>
            <w:vAlign w:val="center"/>
          </w:tcPr>
          <w:p w:rsidR="004F1AD5" w:rsidRDefault="003B3403" w:rsidP="004F1AD5">
            <w:pPr>
              <w:jc w:val="center"/>
              <w:rPr>
                <w:sz w:val="32"/>
              </w:rPr>
            </w:pPr>
            <w:r>
              <w:rPr>
                <w:sz w:val="32"/>
              </w:rPr>
              <w:t>King’s ‘I have a dream’ speech</w:t>
            </w:r>
          </w:p>
        </w:tc>
        <w:tc>
          <w:tcPr>
            <w:tcW w:w="2136" w:type="dxa"/>
            <w:vAlign w:val="center"/>
          </w:tcPr>
          <w:p w:rsidR="004F1AD5" w:rsidRDefault="003B3403" w:rsidP="004F1AD5">
            <w:pPr>
              <w:jc w:val="center"/>
              <w:rPr>
                <w:sz w:val="32"/>
              </w:rPr>
            </w:pPr>
            <w:r>
              <w:rPr>
                <w:sz w:val="32"/>
              </w:rPr>
              <w:t>Little Rock High School</w:t>
            </w:r>
          </w:p>
        </w:tc>
        <w:tc>
          <w:tcPr>
            <w:tcW w:w="2136" w:type="dxa"/>
            <w:vAlign w:val="center"/>
          </w:tcPr>
          <w:p w:rsidR="004F1AD5" w:rsidRDefault="0027563C" w:rsidP="004F1AD5">
            <w:pPr>
              <w:jc w:val="center"/>
              <w:rPr>
                <w:sz w:val="32"/>
              </w:rPr>
            </w:pPr>
            <w:r>
              <w:rPr>
                <w:sz w:val="32"/>
              </w:rPr>
              <w:t>The Birmingham Marches</w:t>
            </w:r>
          </w:p>
        </w:tc>
        <w:tc>
          <w:tcPr>
            <w:tcW w:w="2137" w:type="dxa"/>
            <w:vAlign w:val="center"/>
          </w:tcPr>
          <w:p w:rsidR="004F1AD5" w:rsidRDefault="0027563C" w:rsidP="004F1AD5">
            <w:pPr>
              <w:jc w:val="center"/>
              <w:rPr>
                <w:sz w:val="32"/>
              </w:rPr>
            </w:pPr>
            <w:r>
              <w:rPr>
                <w:sz w:val="32"/>
              </w:rPr>
              <w:t xml:space="preserve">Assassination of </w:t>
            </w:r>
            <w:proofErr w:type="spellStart"/>
            <w:r>
              <w:rPr>
                <w:sz w:val="32"/>
              </w:rPr>
              <w:t>Malcom</w:t>
            </w:r>
            <w:proofErr w:type="spellEnd"/>
            <w:r>
              <w:rPr>
                <w:sz w:val="32"/>
              </w:rPr>
              <w:t xml:space="preserve"> X</w:t>
            </w:r>
          </w:p>
        </w:tc>
        <w:tc>
          <w:tcPr>
            <w:tcW w:w="2137" w:type="dxa"/>
            <w:vAlign w:val="center"/>
          </w:tcPr>
          <w:p w:rsidR="004F1AD5" w:rsidRDefault="004F1AD5" w:rsidP="004F1AD5">
            <w:pPr>
              <w:jc w:val="center"/>
              <w:rPr>
                <w:sz w:val="32"/>
              </w:rPr>
            </w:pPr>
            <w:r>
              <w:rPr>
                <w:sz w:val="32"/>
              </w:rPr>
              <w:t>The Freedom Riders</w:t>
            </w:r>
          </w:p>
        </w:tc>
      </w:tr>
    </w:tbl>
    <w:p w:rsidR="00624B10" w:rsidRPr="00624B10" w:rsidRDefault="00624B10" w:rsidP="00624B10">
      <w:pPr>
        <w:rPr>
          <w:sz w:val="12"/>
        </w:rPr>
      </w:pPr>
    </w:p>
    <w:p w:rsidR="00624B10" w:rsidRDefault="004F1AD5" w:rsidP="00624B10">
      <w:pPr>
        <w:jc w:val="center"/>
        <w:rPr>
          <w:sz w:val="32"/>
        </w:rPr>
      </w:pPr>
      <w:r>
        <w:rPr>
          <w:sz w:val="32"/>
        </w:rPr>
        <w:t>Write these events in the correct chronological sequence. (3 marks)</w:t>
      </w:r>
    </w:p>
    <w:p w:rsidR="00624B10" w:rsidRDefault="0027563C" w:rsidP="00624B10">
      <w:pPr>
        <w:jc w:val="center"/>
        <w:rPr>
          <w:sz w:val="32"/>
        </w:rPr>
      </w:pPr>
      <w:r>
        <w:rPr>
          <w:noProof/>
          <w:sz w:val="32"/>
          <w:lang w:eastAsia="en-GB"/>
        </w:rPr>
        <mc:AlternateContent>
          <mc:Choice Requires="wps">
            <w:drawing>
              <wp:anchor distT="0" distB="0" distL="114300" distR="114300" simplePos="0" relativeHeight="251662336" behindDoc="0" locked="0" layoutInCell="1" allowOverlap="1" wp14:anchorId="60F80C60" wp14:editId="26FFA59B">
                <wp:simplePos x="0" y="0"/>
                <wp:positionH relativeFrom="column">
                  <wp:posOffset>4040372</wp:posOffset>
                </wp:positionH>
                <wp:positionV relativeFrom="paragraph">
                  <wp:posOffset>373734</wp:posOffset>
                </wp:positionV>
                <wp:extent cx="2211572" cy="350520"/>
                <wp:effectExtent l="0" t="0" r="17780" b="11430"/>
                <wp:wrapNone/>
                <wp:docPr id="7" name="Rectangle 7"/>
                <wp:cNvGraphicFramePr/>
                <a:graphic xmlns:a="http://schemas.openxmlformats.org/drawingml/2006/main">
                  <a:graphicData uri="http://schemas.microsoft.com/office/word/2010/wordprocessingShape">
                    <wps:wsp>
                      <wps:cNvSpPr/>
                      <wps:spPr>
                        <a:xfrm>
                          <a:off x="0" y="0"/>
                          <a:ext cx="2211572" cy="3505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18.15pt;margin-top:29.45pt;width:174.15pt;height:2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" filled="f" strokecolor="black [3200]" strokeweight="2pt"/>
            </w:pict>
          </mc:Fallback>
        </mc:AlternateContent>
      </w:r>
      <w:r w:rsidR="00C44139">
        <w:rPr>
          <w:noProof/>
          <w:sz w:val="32"/>
          <w:lang w:eastAsia="en-GB"/>
        </w:rPr>
        <mc:AlternateContent>
          <mc:Choice Requires="wps">
            <w:drawing>
              <wp:anchor distT="0" distB="0" distL="114300" distR="114300" simplePos="0" relativeHeight="251660288" behindDoc="0" locked="0" layoutInCell="1" allowOverlap="1" wp14:anchorId="177AF588" wp14:editId="632A186D">
                <wp:simplePos x="0" y="0"/>
                <wp:positionH relativeFrom="column">
                  <wp:posOffset>1722474</wp:posOffset>
                </wp:positionH>
                <wp:positionV relativeFrom="paragraph">
                  <wp:posOffset>373734</wp:posOffset>
                </wp:positionV>
                <wp:extent cx="1988289" cy="350520"/>
                <wp:effectExtent l="0" t="0" r="12065" b="11430"/>
                <wp:wrapNone/>
                <wp:docPr id="6" name="Rectangle 6"/>
                <wp:cNvGraphicFramePr/>
                <a:graphic xmlns:a="http://schemas.openxmlformats.org/drawingml/2006/main">
                  <a:graphicData uri="http://schemas.microsoft.com/office/word/2010/wordprocessingShape">
                    <wps:wsp>
                      <wps:cNvSpPr/>
                      <wps:spPr>
                        <a:xfrm>
                          <a:off x="0" y="0"/>
                          <a:ext cx="1988289" cy="3505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35.65pt;margin-top:29.45pt;width:156.55pt;height:2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" filled="f" strokecolor="black [3200]" strokeweight="2pt"/>
            </w:pict>
          </mc:Fallback>
        </mc:AlternateContent>
      </w:r>
      <w:r w:rsidR="00C44139">
        <w:rPr>
          <w:sz w:val="32"/>
        </w:rPr>
        <w:t>====================================================</w:t>
      </w:r>
    </w:p>
    <w:p w:rsidR="00624B10" w:rsidRPr="00624B10" w:rsidRDefault="00624B10" w:rsidP="00624B10">
      <w:pPr>
        <w:pStyle w:val="ListParagraph"/>
        <w:numPr>
          <w:ilvl w:val="0"/>
          <w:numId w:val="4"/>
        </w:numPr>
        <w:rPr>
          <w:sz w:val="32"/>
        </w:rPr>
      </w:pPr>
      <w:r w:rsidRPr="00624B10">
        <w:rPr>
          <w:sz w:val="32"/>
        </w:rPr>
        <w:t xml:space="preserve">Choose </w:t>
      </w:r>
      <w:r w:rsidRPr="00624B10">
        <w:rPr>
          <w:b/>
          <w:sz w:val="32"/>
        </w:rPr>
        <w:t>either</w:t>
      </w:r>
      <w:r w:rsidRPr="00624B10">
        <w:rPr>
          <w:sz w:val="32"/>
        </w:rPr>
        <w:t xml:space="preserve"> </w:t>
      </w:r>
      <w:r w:rsidR="00C44139">
        <w:rPr>
          <w:sz w:val="32"/>
        </w:rPr>
        <w:t xml:space="preserve">  </w:t>
      </w:r>
      <w:r w:rsidR="0027563C">
        <w:rPr>
          <w:sz w:val="32"/>
        </w:rPr>
        <w:t>Little Rock High School</w:t>
      </w:r>
      <w:r w:rsidRPr="00624B10">
        <w:rPr>
          <w:sz w:val="32"/>
        </w:rPr>
        <w:t xml:space="preserve"> </w:t>
      </w:r>
      <w:r w:rsidR="00C44139">
        <w:rPr>
          <w:sz w:val="32"/>
        </w:rPr>
        <w:t xml:space="preserve">  </w:t>
      </w:r>
      <w:r w:rsidRPr="00624B10">
        <w:rPr>
          <w:sz w:val="32"/>
        </w:rPr>
        <w:t xml:space="preserve">or </w:t>
      </w:r>
      <w:r w:rsidR="00C44139">
        <w:rPr>
          <w:sz w:val="32"/>
        </w:rPr>
        <w:t xml:space="preserve">  </w:t>
      </w:r>
      <w:r w:rsidR="0027563C">
        <w:rPr>
          <w:sz w:val="32"/>
        </w:rPr>
        <w:t>The Birmingham Marches</w:t>
      </w:r>
    </w:p>
    <w:p w:rsidR="00624B10" w:rsidRDefault="00624B10" w:rsidP="00624B10">
      <w:pPr>
        <w:pStyle w:val="ListParagraph"/>
        <w:rPr>
          <w:sz w:val="32"/>
        </w:rPr>
      </w:pPr>
    </w:p>
    <w:p w:rsidR="00624B10" w:rsidRPr="00C44139" w:rsidRDefault="00624B10" w:rsidP="00C44139">
      <w:pPr>
        <w:jc w:val="center"/>
        <w:rPr>
          <w:sz w:val="32"/>
        </w:rPr>
      </w:pPr>
      <w:r w:rsidRPr="00C44139">
        <w:rPr>
          <w:sz w:val="32"/>
        </w:rPr>
        <w:t xml:space="preserve">Describe </w:t>
      </w:r>
      <w:r w:rsidRPr="00C44139">
        <w:rPr>
          <w:b/>
          <w:sz w:val="32"/>
        </w:rPr>
        <w:t>one</w:t>
      </w:r>
      <w:r w:rsidRPr="00C44139">
        <w:rPr>
          <w:sz w:val="32"/>
        </w:rPr>
        <w:t xml:space="preserve"> effect on the USA of the event you have chosen. (4 marks)</w:t>
      </w:r>
    </w:p>
    <w:p w:rsidR="00624B10" w:rsidRDefault="00C44139" w:rsidP="00C44139">
      <w:pPr>
        <w:jc w:val="center"/>
        <w:rPr>
          <w:sz w:val="32"/>
        </w:rPr>
      </w:pPr>
      <w:r>
        <w:rPr>
          <w:sz w:val="32"/>
        </w:rPr>
        <w:t>====================================================</w:t>
      </w:r>
    </w:p>
    <w:p w:rsidR="00624B10" w:rsidRDefault="00624B10" w:rsidP="00C44139">
      <w:pPr>
        <w:pStyle w:val="ListParagraph"/>
        <w:numPr>
          <w:ilvl w:val="0"/>
          <w:numId w:val="4"/>
        </w:numPr>
        <w:jc w:val="center"/>
        <w:rPr>
          <w:sz w:val="32"/>
        </w:rPr>
      </w:pPr>
      <w:r>
        <w:rPr>
          <w:sz w:val="32"/>
        </w:rPr>
        <w:t xml:space="preserve">Why </w:t>
      </w:r>
      <w:r w:rsidR="00D34C32">
        <w:rPr>
          <w:sz w:val="32"/>
        </w:rPr>
        <w:t>was the assassination of Martin Luther King such a blow to the civil rights movement? Explain your answer</w:t>
      </w:r>
      <w:r>
        <w:rPr>
          <w:sz w:val="32"/>
        </w:rPr>
        <w:t>. (8 marks)</w:t>
      </w:r>
    </w:p>
    <w:p w:rsidR="00624B10" w:rsidRPr="00C44139" w:rsidRDefault="00C44139" w:rsidP="00C44139">
      <w:pPr>
        <w:jc w:val="center"/>
        <w:rPr>
          <w:sz w:val="32"/>
        </w:rPr>
      </w:pPr>
      <w:r w:rsidRPr="00C44139">
        <w:rPr>
          <w:sz w:val="32"/>
        </w:rPr>
        <w:t>======================</w:t>
      </w:r>
      <w:bookmarkStart w:id="0" w:name="_GoBack"/>
      <w:bookmarkEnd w:id="0"/>
      <w:r w:rsidRPr="00C44139">
        <w:rPr>
          <w:sz w:val="32"/>
        </w:rPr>
        <w:t>====</w:t>
      </w:r>
      <w:r>
        <w:rPr>
          <w:sz w:val="32"/>
        </w:rPr>
        <w:t>==</w:t>
      </w:r>
      <w:r w:rsidRPr="00C44139">
        <w:rPr>
          <w:sz w:val="32"/>
        </w:rPr>
        <w:t>========================</w:t>
      </w:r>
    </w:p>
    <w:p w:rsidR="00624B10" w:rsidRPr="00624B10" w:rsidRDefault="00624B10" w:rsidP="00C44139">
      <w:pPr>
        <w:pStyle w:val="ListParagraph"/>
        <w:numPr>
          <w:ilvl w:val="0"/>
          <w:numId w:val="4"/>
        </w:numPr>
        <w:jc w:val="center"/>
        <w:rPr>
          <w:sz w:val="32"/>
        </w:rPr>
      </w:pPr>
      <w:r>
        <w:rPr>
          <w:sz w:val="32"/>
        </w:rPr>
        <w:t>Study the source below and then answer the question that follows.</w:t>
      </w:r>
    </w:p>
    <w:p w:rsidR="004F1AD5" w:rsidRDefault="00C44139" w:rsidP="007A2117">
      <w:pPr>
        <w:rPr>
          <w:b/>
          <w:sz w:val="32"/>
        </w:rPr>
      </w:pPr>
      <w:r>
        <w:rPr>
          <w:b/>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9555</wp:posOffset>
                </wp:positionV>
                <wp:extent cx="6581553" cy="1477926"/>
                <wp:effectExtent l="0" t="0" r="10160" b="27305"/>
                <wp:wrapNone/>
                <wp:docPr id="5" name="Rounded Rectangle 5"/>
                <wp:cNvGraphicFramePr/>
                <a:graphic xmlns:a="http://schemas.openxmlformats.org/drawingml/2006/main">
                  <a:graphicData uri="http://schemas.microsoft.com/office/word/2010/wordprocessingShape">
                    <wps:wsp>
                      <wps:cNvSpPr/>
                      <wps:spPr>
                        <a:xfrm>
                          <a:off x="0" y="0"/>
                          <a:ext cx="6581553" cy="1477926"/>
                        </a:xfrm>
                        <a:prstGeom prst="roundRect">
                          <a:avLst/>
                        </a:prstGeom>
                      </wps:spPr>
                      <wps:style>
                        <a:lnRef idx="2">
                          <a:schemeClr val="dk1"/>
                        </a:lnRef>
                        <a:fillRef idx="1">
                          <a:schemeClr val="lt1"/>
                        </a:fillRef>
                        <a:effectRef idx="0">
                          <a:schemeClr val="dk1"/>
                        </a:effectRef>
                        <a:fontRef idx="minor">
                          <a:schemeClr val="dk1"/>
                        </a:fontRef>
                      </wps:style>
                      <wps:txbx>
                        <w:txbxContent>
                          <w:p w:rsidR="00C44139" w:rsidRPr="00C44139" w:rsidRDefault="00C44139" w:rsidP="00C44139">
                            <w:pPr>
                              <w:jc w:val="center"/>
                              <w:rPr>
                                <w:b/>
                                <w:sz w:val="24"/>
                              </w:rPr>
                            </w:pPr>
                            <w:r w:rsidRPr="00C44139">
                              <w:rPr>
                                <w:b/>
                                <w:sz w:val="24"/>
                              </w:rPr>
                              <w:t xml:space="preserve">Source: From </w:t>
                            </w:r>
                            <w:r w:rsidR="003B3403">
                              <w:rPr>
                                <w:b/>
                                <w:sz w:val="24"/>
                              </w:rPr>
                              <w:t>a modern textbook</w:t>
                            </w:r>
                          </w:p>
                          <w:p w:rsidR="00C44139" w:rsidRPr="00C44139" w:rsidRDefault="003B3403" w:rsidP="00C44139">
                            <w:pPr>
                              <w:jc w:val="center"/>
                              <w:rPr>
                                <w:sz w:val="24"/>
                              </w:rPr>
                            </w:pPr>
                            <w:r>
                              <w:rPr>
                                <w:sz w:val="24"/>
                              </w:rPr>
                              <w:t>The success of the Brown v Topeka Case of 1954 encouraged the Civil Rights Movement. This was followed by the successful Montgomery Bus Boycott. In 1957, events at Little Rock High School brought further progress for the Civil Rights Movement.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8pt;margin-top:.75pt;width:518.25pt;height:1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" fillcolor="white [3201]" strokecolor="black [3200]" strokeweight="2pt">
                <v:textbox>
                  <w:txbxContent>
                    <w:p w:rsidR="00C44139" w:rsidRPr="00C44139" w:rsidRDefault="00C44139" w:rsidP="00C44139">
                      <w:pPr>
                        <w:jc w:val="center"/>
                        <w:rPr>
                          <w:b/>
                          <w:sz w:val="24"/>
                        </w:rPr>
                      </w:pPr>
                      <w:r w:rsidRPr="00C44139">
                        <w:rPr>
                          <w:b/>
                          <w:sz w:val="24"/>
                        </w:rPr>
                        <w:t xml:space="preserve">Source: From </w:t>
                      </w:r>
                      <w:r w:rsidR="003B3403">
                        <w:rPr>
                          <w:b/>
                          <w:sz w:val="24"/>
                        </w:rPr>
                        <w:t>a modern textbook</w:t>
                      </w:r>
                    </w:p>
                    <w:p w:rsidR="00C44139" w:rsidRPr="00C44139" w:rsidRDefault="003B3403" w:rsidP="00C44139">
                      <w:pPr>
                        <w:jc w:val="center"/>
                        <w:rPr>
                          <w:sz w:val="24"/>
                        </w:rPr>
                      </w:pPr>
                      <w:r>
                        <w:rPr>
                          <w:sz w:val="24"/>
                        </w:rPr>
                        <w:t>The success of the Brown v Topeka Case of 1954 encouraged the Civil Rights Movement. This was followed by the successful Montgomery Bus Boycott. In 1957, events at Little Rock High School brought further progress for the Civil Rights Movement.</w:t>
                      </w:r>
                    </w:p>
                  </w:txbxContent>
                </v:textbox>
              </v:roundrect>
            </w:pict>
          </mc:Fallback>
        </mc:AlternateContent>
      </w:r>
    </w:p>
    <w:p w:rsidR="00624B10" w:rsidRDefault="00624B10" w:rsidP="007A2117">
      <w:pPr>
        <w:rPr>
          <w:b/>
          <w:sz w:val="32"/>
        </w:rPr>
      </w:pPr>
    </w:p>
    <w:p w:rsidR="00624B10" w:rsidRDefault="00624B10" w:rsidP="007A2117">
      <w:pPr>
        <w:rPr>
          <w:b/>
          <w:sz w:val="32"/>
        </w:rPr>
      </w:pPr>
    </w:p>
    <w:p w:rsidR="00C44139" w:rsidRDefault="00C44139" w:rsidP="00624B10">
      <w:pPr>
        <w:rPr>
          <w:sz w:val="32"/>
        </w:rPr>
      </w:pPr>
    </w:p>
    <w:p w:rsidR="00F54507" w:rsidRPr="00624B10" w:rsidRDefault="00624B10" w:rsidP="00C44139">
      <w:pPr>
        <w:jc w:val="center"/>
        <w:rPr>
          <w:sz w:val="32"/>
        </w:rPr>
      </w:pPr>
      <w:r>
        <w:rPr>
          <w:sz w:val="32"/>
        </w:rPr>
        <w:t>Use the source, an</w:t>
      </w:r>
      <w:r w:rsidR="00C44139">
        <w:rPr>
          <w:sz w:val="32"/>
        </w:rPr>
        <w:t xml:space="preserve">d your own knowledge, to </w:t>
      </w:r>
      <w:r w:rsidR="003B3403">
        <w:rPr>
          <w:sz w:val="32"/>
        </w:rPr>
        <w:t>explain why there was progress in the Civil Rights Movement in the 1950s</w:t>
      </w:r>
      <w:r w:rsidR="00C44139">
        <w:rPr>
          <w:sz w:val="32"/>
        </w:rPr>
        <w:t>. (10 marks)</w:t>
      </w:r>
    </w:p>
    <w:p w:rsidR="00C44139" w:rsidRDefault="00C44139" w:rsidP="00F54507">
      <w:pPr>
        <w:jc w:val="right"/>
        <w:rPr>
          <w:b/>
          <w:sz w:val="32"/>
        </w:rPr>
      </w:pPr>
    </w:p>
    <w:p w:rsidR="00F54507" w:rsidRPr="00F63763" w:rsidRDefault="00F54507" w:rsidP="00F54507">
      <w:pPr>
        <w:jc w:val="right"/>
        <w:rPr>
          <w:b/>
          <w:sz w:val="32"/>
        </w:rPr>
      </w:pPr>
      <w:r w:rsidRPr="00F63763">
        <w:rPr>
          <w:b/>
          <w:sz w:val="32"/>
        </w:rPr>
        <w:t xml:space="preserve">(Total for Question </w:t>
      </w:r>
      <w:r w:rsidR="00C44139">
        <w:rPr>
          <w:b/>
          <w:sz w:val="32"/>
        </w:rPr>
        <w:t>A8</w:t>
      </w:r>
      <w:r w:rsidRPr="00F63763">
        <w:rPr>
          <w:b/>
          <w:sz w:val="32"/>
        </w:rPr>
        <w:t xml:space="preserve"> = 25 marks)</w:t>
      </w:r>
    </w:p>
    <w:p w:rsidR="00F54507" w:rsidRPr="00F63763" w:rsidRDefault="001E5BFB" w:rsidP="001E5BFB">
      <w:pPr>
        <w:rPr>
          <w:sz w:val="32"/>
        </w:rPr>
      </w:pPr>
      <w:r w:rsidRPr="00F63763">
        <w:rPr>
          <w:sz w:val="32"/>
        </w:rPr>
        <w:t>-------------------------------------------------------------------------------------------</w:t>
      </w:r>
      <w:r w:rsidR="00F63763">
        <w:rPr>
          <w:sz w:val="32"/>
        </w:rPr>
        <w:t>---------------</w:t>
      </w:r>
    </w:p>
    <w:sectPr w:rsidR="00F54507" w:rsidRPr="00F63763" w:rsidSect="00CC239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A6C47"/>
    <w:multiLevelType w:val="hybridMultilevel"/>
    <w:tmpl w:val="86CA6F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F47CFB"/>
    <w:multiLevelType w:val="hybridMultilevel"/>
    <w:tmpl w:val="90823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4577EC"/>
    <w:multiLevelType w:val="hybridMultilevel"/>
    <w:tmpl w:val="DD52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847F6D"/>
    <w:multiLevelType w:val="hybridMultilevel"/>
    <w:tmpl w:val="696CE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C3"/>
    <w:rsid w:val="00087E54"/>
    <w:rsid w:val="001E5BFB"/>
    <w:rsid w:val="0027563C"/>
    <w:rsid w:val="003B3403"/>
    <w:rsid w:val="00476778"/>
    <w:rsid w:val="004F1AD5"/>
    <w:rsid w:val="00576FF5"/>
    <w:rsid w:val="005854C3"/>
    <w:rsid w:val="005A7CE2"/>
    <w:rsid w:val="00624B10"/>
    <w:rsid w:val="007A2117"/>
    <w:rsid w:val="007C4171"/>
    <w:rsid w:val="008A4CF7"/>
    <w:rsid w:val="00A55AA4"/>
    <w:rsid w:val="00AE6042"/>
    <w:rsid w:val="00B517F4"/>
    <w:rsid w:val="00BB3975"/>
    <w:rsid w:val="00C44139"/>
    <w:rsid w:val="00CC2396"/>
    <w:rsid w:val="00D34C32"/>
    <w:rsid w:val="00DC2B7F"/>
    <w:rsid w:val="00F2431A"/>
    <w:rsid w:val="00F54507"/>
    <w:rsid w:val="00F6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E2"/>
    <w:pPr>
      <w:ind w:left="720"/>
      <w:contextualSpacing/>
    </w:pPr>
  </w:style>
  <w:style w:type="paragraph" w:styleId="BalloonText">
    <w:name w:val="Balloon Text"/>
    <w:basedOn w:val="Normal"/>
    <w:link w:val="BalloonTextChar"/>
    <w:uiPriority w:val="99"/>
    <w:semiHidden/>
    <w:unhideWhenUsed/>
    <w:rsid w:val="00AE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42"/>
    <w:rPr>
      <w:rFonts w:ascii="Tahoma" w:hAnsi="Tahoma" w:cs="Tahoma"/>
      <w:sz w:val="16"/>
      <w:szCs w:val="16"/>
    </w:rPr>
  </w:style>
  <w:style w:type="table" w:styleId="TableGrid">
    <w:name w:val="Table Grid"/>
    <w:basedOn w:val="TableNormal"/>
    <w:uiPriority w:val="59"/>
    <w:rsid w:val="004F1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E2"/>
    <w:pPr>
      <w:ind w:left="720"/>
      <w:contextualSpacing/>
    </w:pPr>
  </w:style>
  <w:style w:type="paragraph" w:styleId="BalloonText">
    <w:name w:val="Balloon Text"/>
    <w:basedOn w:val="Normal"/>
    <w:link w:val="BalloonTextChar"/>
    <w:uiPriority w:val="99"/>
    <w:semiHidden/>
    <w:unhideWhenUsed/>
    <w:rsid w:val="00AE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42"/>
    <w:rPr>
      <w:rFonts w:ascii="Tahoma" w:hAnsi="Tahoma" w:cs="Tahoma"/>
      <w:sz w:val="16"/>
      <w:szCs w:val="16"/>
    </w:rPr>
  </w:style>
  <w:style w:type="table" w:styleId="TableGrid">
    <w:name w:val="Table Grid"/>
    <w:basedOn w:val="TableNormal"/>
    <w:uiPriority w:val="59"/>
    <w:rsid w:val="004F1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benny</cp:lastModifiedBy>
  <cp:revision>3</cp:revision>
  <cp:lastPrinted>2012-10-12T06:36:00Z</cp:lastPrinted>
  <dcterms:created xsi:type="dcterms:W3CDTF">2012-10-17T09:15:00Z</dcterms:created>
  <dcterms:modified xsi:type="dcterms:W3CDTF">2012-10-17T09:25:00Z</dcterms:modified>
</cp:coreProperties>
</file>